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u w:val="single"/>
        </w:rPr>
      </w:pPr>
      <w:r>
        <w:drawing>
          <wp:inline distT="0" distB="0" distL="0" distR="0">
            <wp:extent cx="1651000" cy="1651000"/>
            <wp:effectExtent l="0" t="0" r="0" b="0"/>
            <wp:docPr id="1073741825" name="officeArt object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 descr="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outline w:val="0"/>
          <w:color w:val="0000fd"/>
          <w:u w:val="single" w:color="0000fd"/>
          <w:rtl w:val="0"/>
          <w:lang w:val="en-US"/>
          <w14:textFill>
            <w14:solidFill>
              <w14:srgbClr w14:val="0000FD"/>
            </w14:solidFill>
          </w14:textFill>
        </w:rPr>
        <w:t>htvbuzz.com       @htvbuzz        facebook.com/htvmagazine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I Have a Peace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 The story is narrated in the first person by the reporter.  This is unusual, but why was it appropriate?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tl w:val="0"/>
          <w:lang w:val="en-US"/>
        </w:rPr>
        <w:t>2.</w:t>
      </w:r>
      <w:r>
        <w:rPr>
          <w:rtl w:val="0"/>
          <w:lang w:val="en-US"/>
        </w:rPr>
        <w:t xml:space="preserve">  How do the still photos enhance the story?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</w:t>
      </w:r>
      <w:r>
        <w:rPr>
          <w:rtl w:val="0"/>
          <w:lang w:val="en-US"/>
        </w:rPr>
        <w:t xml:space="preserve"> “</w:t>
      </w:r>
      <w:r>
        <w:rPr>
          <w:rtl w:val="0"/>
          <w:lang w:val="en-US"/>
        </w:rPr>
        <w:t>You have to fight poison with poison.</w:t>
      </w:r>
      <w:r>
        <w:rPr>
          <w:rtl w:val="0"/>
          <w:lang w:val="en-US"/>
        </w:rPr>
        <w:t xml:space="preserve">”  </w:t>
      </w:r>
      <w:r>
        <w:rPr>
          <w:rtl w:val="0"/>
          <w:lang w:val="en-US"/>
        </w:rPr>
        <w:t>What was H.C. talking about when he made this statement?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 How did the old baseball photos contrast with H.C.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current situation?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tl w:val="0"/>
          <w:lang w:val="en-US"/>
        </w:rPr>
        <w:t xml:space="preserve">5. </w:t>
      </w:r>
      <w:r>
        <w:rPr>
          <w:rtl w:val="0"/>
          <w:lang w:val="en-US"/>
        </w:rPr>
        <w:t xml:space="preserve"> There is a strong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faith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element to this story.  Was it appropriate to include comments about his faith?  Explain why you feel the way you do about that.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2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60"/>
        </w:tabs>
        <w:ind w:left="98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60"/>
        </w:tabs>
        <w:ind w:left="134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60"/>
        </w:tabs>
        <w:ind w:left="170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60"/>
        </w:tabs>
        <w:ind w:left="206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60"/>
        </w:tabs>
        <w:ind w:left="24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60"/>
        </w:tabs>
        <w:ind w:left="278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60"/>
        </w:tabs>
        <w:ind w:left="314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2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60"/>
        </w:tabs>
        <w:ind w:left="98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60"/>
        </w:tabs>
        <w:ind w:left="134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60"/>
        </w:tabs>
        <w:ind w:left="170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60"/>
        </w:tabs>
        <w:ind w:left="206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60"/>
        </w:tabs>
        <w:ind w:left="24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60"/>
        </w:tabs>
        <w:ind w:left="278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60"/>
        </w:tabs>
        <w:ind w:left="314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